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Latvijas Republikas Ministru Kabineta 2014.gada 20.maija noteikumi </w:t>
      </w:r>
      <w:r w:rsidRPr="00A243C1">
        <w:rPr>
          <w:rFonts w:ascii="Verdana" w:eastAsia="Times New Roman" w:hAnsi="Verdana" w:cs="Times New Roman"/>
          <w:b/>
          <w:bCs/>
          <w:sz w:val="20"/>
          <w:szCs w:val="20"/>
          <w:lang w:eastAsia="lv-LV"/>
        </w:rPr>
        <w:t>Nr. 255 "Noteikumi par distances līgumu"</w:t>
      </w: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 nosaka, ka klientam ir tiesības atkāpties no līguma 14 kalendāro dienu laikā un atdot interneta veikalā iegādāto preci atpakaļ pārdevējam.</w:t>
      </w:r>
    </w:p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>Saskaņā ar Patērētāju tiesību aizsardzības likuma 12. pantu, „atteikuma tiesības ir patērētāja tiesības noteiktā termiņā vienpusēji atkāpties no līguma (atteikt pasūtījumu), nemaksājot līgumsodu, procentus vai zaudējuma atlīdzību”.</w:t>
      </w:r>
      <w:r w:rsidRPr="00A243C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b/>
          <w:bCs/>
          <w:sz w:val="20"/>
          <w:szCs w:val="20"/>
          <w:lang w:eastAsia="lv-LV"/>
        </w:rPr>
        <w:t xml:space="preserve">1. </w:t>
      </w: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>Atteikuma tiesības precēm ir spēkā tad, ja:</w:t>
      </w:r>
    </w:p>
    <w:p w:rsidR="00A243C1" w:rsidRPr="00A243C1" w:rsidRDefault="00A243C1" w:rsidP="00A2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>Prece tiek atgriezta uzrādot pirkuma apliecinošu dokumentu un garantijas talonu;</w:t>
      </w:r>
    </w:p>
    <w:p w:rsidR="00A243C1" w:rsidRPr="00A243C1" w:rsidRDefault="00A243C1" w:rsidP="00A2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>Nav atvērtas programmas un programmatūru iepakojums (audio-, videoierakstiem, datoriem un plaukstdatoriem, navigācijas iekārtām u.c.) un nav bojāta pati prece;</w:t>
      </w:r>
    </w:p>
    <w:p w:rsidR="00A243C1" w:rsidRPr="00A243C1" w:rsidRDefault="00A243C1" w:rsidP="00A243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Tā nav higiēnas prece (kā piemēram, epilātori, apakšveļa, intīmpreces, skuvekļi u.c.); </w:t>
      </w:r>
    </w:p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b/>
          <w:bCs/>
          <w:sz w:val="20"/>
          <w:szCs w:val="20"/>
          <w:lang w:eastAsia="lv-LV"/>
        </w:rPr>
        <w:t>2.</w:t>
      </w: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 Jums ir tiesības nepieņemt preci preces piegādes brīdī, ja tā ir bojāta vai tai ir bojāts iepakojums, vai arī tā pēc izskata un iepakojuma varētu neatbilst Jūsu pasūtītajai.</w:t>
      </w:r>
    </w:p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b/>
          <w:bCs/>
          <w:sz w:val="20"/>
          <w:szCs w:val="20"/>
          <w:lang w:eastAsia="lv-LV"/>
        </w:rPr>
        <w:t>3.</w:t>
      </w: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 Atteikumu tiesību gadījumā, prece ir jānogādā mūsu birojā, Jelgavas ielā 42, Rīgā, darba dienās no plkst. 9.00-18.00.</w:t>
      </w:r>
    </w:p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b/>
          <w:bCs/>
          <w:sz w:val="20"/>
          <w:szCs w:val="20"/>
          <w:lang w:eastAsia="lv-LV"/>
        </w:rPr>
        <w:t>4.</w:t>
      </w: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 Detalizētāku informāciju par patērētāju tiesībām un kārtību, kādā piesakāms un izskatāms patērētāja prasījums par līguma noteikumiem neatbilstošu preci vai pakalpojumu Jūs variet iegūt </w:t>
      </w:r>
      <w:hyperlink r:id="rId6" w:history="1">
        <w:r w:rsidRPr="00A243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lv-LV"/>
          </w:rPr>
          <w:t>šeit</w:t>
        </w:r>
      </w:hyperlink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, vai arī šajā saitē: </w:t>
      </w:r>
      <w:hyperlink r:id="rId7" w:history="1">
        <w:r w:rsidRPr="00A243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lv-LV"/>
          </w:rPr>
          <w:t>http://www.ptac.gov.lv/</w:t>
        </w:r>
      </w:hyperlink>
    </w:p>
    <w:p w:rsidR="00A243C1" w:rsidRPr="00A243C1" w:rsidRDefault="00A243C1" w:rsidP="00A24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3C1">
        <w:rPr>
          <w:rFonts w:ascii="Verdana" w:eastAsia="Times New Roman" w:hAnsi="Verdana" w:cs="Times New Roman"/>
          <w:b/>
          <w:bCs/>
          <w:sz w:val="20"/>
          <w:szCs w:val="20"/>
          <w:lang w:eastAsia="lv-LV"/>
        </w:rPr>
        <w:t xml:space="preserve">5. </w:t>
      </w:r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 xml:space="preserve">Atteikuma veidlapa </w:t>
      </w:r>
      <w:hyperlink r:id="rId8" w:history="1">
        <w:r w:rsidRPr="00A243C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lv-LV"/>
          </w:rPr>
          <w:t>šeit</w:t>
        </w:r>
      </w:hyperlink>
      <w:r w:rsidRPr="00A243C1">
        <w:rPr>
          <w:rFonts w:ascii="Verdana" w:eastAsia="Times New Roman" w:hAnsi="Verdana" w:cs="Times New Roman"/>
          <w:sz w:val="20"/>
          <w:szCs w:val="20"/>
          <w:lang w:eastAsia="lv-LV"/>
        </w:rPr>
        <w:t>!</w:t>
      </w:r>
    </w:p>
    <w:p w:rsidR="000625FD" w:rsidRDefault="000625FD">
      <w:bookmarkStart w:id="0" w:name="_GoBack"/>
      <w:bookmarkEnd w:id="0"/>
    </w:p>
    <w:sectPr w:rsidR="00062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0A19"/>
    <w:multiLevelType w:val="multilevel"/>
    <w:tmpl w:val="295C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C1"/>
    <w:rsid w:val="000625FD"/>
    <w:rsid w:val="00A2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243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243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4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icis.lv/userfiles/file/Atteikuma_Veidlap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c.gov.lv/lv/content/atteikuma-ties-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umi.lv/doc.php?id=233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INK99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INK99</dc:creator>
  <cp:keywords/>
  <dc:description/>
  <cp:lastModifiedBy>INK99</cp:lastModifiedBy>
  <cp:revision>1</cp:revision>
  <dcterms:created xsi:type="dcterms:W3CDTF">2016-04-18T07:50:00Z</dcterms:created>
  <dcterms:modified xsi:type="dcterms:W3CDTF">2016-04-18T07:50:00Z</dcterms:modified>
</cp:coreProperties>
</file>